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FD" w:rsidRPr="001410DB" w:rsidRDefault="001410DB">
      <w:pPr>
        <w:rPr>
          <w:b/>
          <w:sz w:val="36"/>
          <w:szCs w:val="36"/>
        </w:rPr>
      </w:pPr>
      <w:r w:rsidRPr="001410DB">
        <w:rPr>
          <w:b/>
          <w:sz w:val="36"/>
          <w:szCs w:val="36"/>
        </w:rPr>
        <w:t>Successful Refereeing</w:t>
      </w:r>
    </w:p>
    <w:p w:rsidR="001410DB" w:rsidRDefault="001410DB"/>
    <w:p w:rsidR="001410DB" w:rsidRPr="001410DB" w:rsidRDefault="001410DB">
      <w:pPr>
        <w:rPr>
          <w:b/>
          <w:sz w:val="28"/>
          <w:szCs w:val="28"/>
          <w:u w:val="single"/>
        </w:rPr>
      </w:pPr>
      <w:r w:rsidRPr="001410DB">
        <w:rPr>
          <w:b/>
          <w:sz w:val="28"/>
          <w:szCs w:val="28"/>
          <w:u w:val="single"/>
        </w:rPr>
        <w:t>10-Point Plans</w:t>
      </w:r>
    </w:p>
    <w:p w:rsidR="001410DB" w:rsidRPr="001410DB" w:rsidRDefault="00F46E9A">
      <w:pPr>
        <w:rPr>
          <w:b/>
        </w:rPr>
      </w:pPr>
      <w:r>
        <w:rPr>
          <w:b/>
        </w:rPr>
        <w:t>Playing Advantage</w:t>
      </w:r>
    </w:p>
    <w:tbl>
      <w:tblPr>
        <w:tblStyle w:val="TableGrid"/>
        <w:tblW w:w="0" w:type="auto"/>
        <w:tblInd w:w="720" w:type="dxa"/>
        <w:tblLook w:val="04A0"/>
      </w:tblPr>
      <w:tblGrid>
        <w:gridCol w:w="538"/>
        <w:gridCol w:w="6221"/>
        <w:gridCol w:w="709"/>
      </w:tblGrid>
      <w:tr w:rsidR="001505AD" w:rsidRPr="001505AD" w:rsidTr="0020618B">
        <w:tc>
          <w:tcPr>
            <w:tcW w:w="538" w:type="dxa"/>
            <w:shd w:val="clear" w:color="auto" w:fill="8DB3E2" w:themeFill="text2" w:themeFillTint="66"/>
          </w:tcPr>
          <w:p w:rsidR="001505AD" w:rsidRPr="001505AD" w:rsidRDefault="001505AD" w:rsidP="001505AD">
            <w:pPr>
              <w:rPr>
                <w:b/>
              </w:rPr>
            </w:pPr>
            <w:r w:rsidRPr="001505AD">
              <w:rPr>
                <w:b/>
              </w:rPr>
              <w:t>No.</w:t>
            </w:r>
          </w:p>
        </w:tc>
        <w:tc>
          <w:tcPr>
            <w:tcW w:w="6221" w:type="dxa"/>
            <w:shd w:val="clear" w:color="auto" w:fill="8DB3E2" w:themeFill="text2" w:themeFillTint="66"/>
          </w:tcPr>
          <w:p w:rsidR="001505AD" w:rsidRPr="001505AD" w:rsidRDefault="001505AD" w:rsidP="001505AD">
            <w:pPr>
              <w:rPr>
                <w:b/>
              </w:rPr>
            </w:pPr>
            <w:r w:rsidRPr="001505AD">
              <w:rPr>
                <w:b/>
              </w:rPr>
              <w:t>Point</w:t>
            </w:r>
          </w:p>
        </w:tc>
        <w:tc>
          <w:tcPr>
            <w:tcW w:w="709" w:type="dxa"/>
            <w:shd w:val="clear" w:color="auto" w:fill="8DB3E2" w:themeFill="text2" w:themeFillTint="66"/>
          </w:tcPr>
          <w:p w:rsidR="001505AD" w:rsidRPr="001505AD" w:rsidRDefault="001505AD" w:rsidP="00E7753A">
            <w:pPr>
              <w:jc w:val="center"/>
              <w:rPr>
                <w:b/>
                <w:sz w:val="28"/>
                <w:szCs w:val="28"/>
              </w:rPr>
            </w:pPr>
            <w:r w:rsidRPr="001505AD">
              <w:rPr>
                <w:b/>
                <w:sz w:val="28"/>
                <w:szCs w:val="28"/>
              </w:rPr>
              <w:t>√</w:t>
            </w:r>
          </w:p>
        </w:tc>
      </w:tr>
      <w:tr w:rsidR="00F46E9A" w:rsidRPr="001505AD" w:rsidTr="0020618B">
        <w:tc>
          <w:tcPr>
            <w:tcW w:w="538" w:type="dxa"/>
          </w:tcPr>
          <w:p w:rsidR="00F46E9A" w:rsidRPr="001505AD" w:rsidRDefault="00F46E9A" w:rsidP="001505AD">
            <w:r>
              <w:t>1</w:t>
            </w:r>
          </w:p>
        </w:tc>
        <w:tc>
          <w:tcPr>
            <w:tcW w:w="6221" w:type="dxa"/>
          </w:tcPr>
          <w:p w:rsidR="00F46E9A" w:rsidRPr="00510DEC" w:rsidRDefault="00F46E9A" w:rsidP="00F46E9A">
            <w:r w:rsidRPr="00510DEC">
              <w:t>Consider the type of challenge and the severity of it</w:t>
            </w:r>
          </w:p>
        </w:tc>
        <w:tc>
          <w:tcPr>
            <w:tcW w:w="709" w:type="dxa"/>
          </w:tcPr>
          <w:p w:rsidR="00F46E9A" w:rsidRPr="001505AD" w:rsidRDefault="00F46E9A" w:rsidP="001505AD"/>
        </w:tc>
      </w:tr>
      <w:tr w:rsidR="00F46E9A" w:rsidRPr="001505AD" w:rsidTr="0020618B">
        <w:tc>
          <w:tcPr>
            <w:tcW w:w="538" w:type="dxa"/>
          </w:tcPr>
          <w:p w:rsidR="00F46E9A" w:rsidRPr="001505AD" w:rsidRDefault="00F46E9A" w:rsidP="001505AD">
            <w:r>
              <w:t>2</w:t>
            </w:r>
          </w:p>
        </w:tc>
        <w:tc>
          <w:tcPr>
            <w:tcW w:w="6221" w:type="dxa"/>
          </w:tcPr>
          <w:p w:rsidR="00F46E9A" w:rsidRPr="00510DEC" w:rsidRDefault="00F46E9A" w:rsidP="00F46E9A">
            <w:r w:rsidRPr="00510DEC">
              <w:t>Has the challenge resulted in a serious injury to a player and if so do not play advantage</w:t>
            </w:r>
          </w:p>
        </w:tc>
        <w:tc>
          <w:tcPr>
            <w:tcW w:w="709" w:type="dxa"/>
          </w:tcPr>
          <w:p w:rsidR="00F46E9A" w:rsidRPr="001505AD" w:rsidRDefault="00F46E9A" w:rsidP="001505AD"/>
        </w:tc>
      </w:tr>
      <w:tr w:rsidR="00F46E9A" w:rsidRPr="001505AD" w:rsidTr="0020618B">
        <w:tc>
          <w:tcPr>
            <w:tcW w:w="538" w:type="dxa"/>
          </w:tcPr>
          <w:p w:rsidR="00F46E9A" w:rsidRPr="001505AD" w:rsidRDefault="00F46E9A" w:rsidP="001505AD">
            <w:r>
              <w:t>3</w:t>
            </w:r>
          </w:p>
        </w:tc>
        <w:tc>
          <w:tcPr>
            <w:tcW w:w="6221" w:type="dxa"/>
          </w:tcPr>
          <w:p w:rsidR="00F46E9A" w:rsidRPr="00510DEC" w:rsidRDefault="00F46E9A" w:rsidP="00F46E9A">
            <w:r w:rsidRPr="00510DEC">
              <w:t>Keep a mental picture of the offending player – you will be coming back for him</w:t>
            </w:r>
          </w:p>
        </w:tc>
        <w:tc>
          <w:tcPr>
            <w:tcW w:w="709" w:type="dxa"/>
          </w:tcPr>
          <w:p w:rsidR="00F46E9A" w:rsidRPr="001505AD" w:rsidRDefault="00F46E9A" w:rsidP="001505AD"/>
        </w:tc>
      </w:tr>
      <w:tr w:rsidR="00F46E9A" w:rsidRPr="001505AD" w:rsidTr="0020618B">
        <w:tc>
          <w:tcPr>
            <w:tcW w:w="538" w:type="dxa"/>
          </w:tcPr>
          <w:p w:rsidR="00F46E9A" w:rsidRPr="001505AD" w:rsidRDefault="00F46E9A" w:rsidP="001505AD">
            <w:r>
              <w:t>4</w:t>
            </w:r>
          </w:p>
        </w:tc>
        <w:tc>
          <w:tcPr>
            <w:tcW w:w="6221" w:type="dxa"/>
          </w:tcPr>
          <w:p w:rsidR="00F46E9A" w:rsidRPr="00510DEC" w:rsidRDefault="00F46E9A" w:rsidP="00F46E9A">
            <w:r w:rsidRPr="00510DEC">
              <w:t>Where on the FOP has the challenge occurred?</w:t>
            </w:r>
          </w:p>
        </w:tc>
        <w:tc>
          <w:tcPr>
            <w:tcW w:w="709" w:type="dxa"/>
          </w:tcPr>
          <w:p w:rsidR="00F46E9A" w:rsidRPr="001505AD" w:rsidRDefault="00F46E9A" w:rsidP="001505AD"/>
        </w:tc>
      </w:tr>
      <w:tr w:rsidR="00F46E9A" w:rsidRPr="001505AD" w:rsidTr="0020618B">
        <w:tc>
          <w:tcPr>
            <w:tcW w:w="538" w:type="dxa"/>
          </w:tcPr>
          <w:p w:rsidR="00F46E9A" w:rsidRPr="001505AD" w:rsidRDefault="00F46E9A" w:rsidP="001505AD">
            <w:r>
              <w:t>5</w:t>
            </w:r>
          </w:p>
        </w:tc>
        <w:tc>
          <w:tcPr>
            <w:tcW w:w="6221" w:type="dxa"/>
          </w:tcPr>
          <w:p w:rsidR="00F46E9A" w:rsidRPr="00510DEC" w:rsidRDefault="00F46E9A" w:rsidP="00F46E9A">
            <w:r w:rsidRPr="00510DEC">
              <w:t>Quickly analyse whether the non-0offending tem have a clear, distinct advantage</w:t>
            </w:r>
          </w:p>
        </w:tc>
        <w:tc>
          <w:tcPr>
            <w:tcW w:w="709" w:type="dxa"/>
          </w:tcPr>
          <w:p w:rsidR="00F46E9A" w:rsidRPr="001505AD" w:rsidRDefault="00F46E9A" w:rsidP="001505AD"/>
        </w:tc>
      </w:tr>
      <w:tr w:rsidR="00F46E9A" w:rsidRPr="001505AD" w:rsidTr="0020618B">
        <w:tc>
          <w:tcPr>
            <w:tcW w:w="538" w:type="dxa"/>
          </w:tcPr>
          <w:p w:rsidR="00F46E9A" w:rsidRPr="001505AD" w:rsidRDefault="00F46E9A" w:rsidP="001505AD">
            <w:r>
              <w:t>6</w:t>
            </w:r>
          </w:p>
        </w:tc>
        <w:tc>
          <w:tcPr>
            <w:tcW w:w="6221" w:type="dxa"/>
          </w:tcPr>
          <w:p w:rsidR="00F46E9A" w:rsidRPr="00510DEC" w:rsidRDefault="00F46E9A" w:rsidP="00F46E9A">
            <w:r w:rsidRPr="00510DEC">
              <w:t xml:space="preserve">Where </w:t>
            </w:r>
            <w:proofErr w:type="gramStart"/>
            <w:r w:rsidRPr="00510DEC">
              <w:t>is the ball going and do the non-offending team</w:t>
            </w:r>
            <w:proofErr w:type="gramEnd"/>
            <w:r w:rsidRPr="00510DEC">
              <w:t xml:space="preserve"> have the opportunity to develop play?</w:t>
            </w:r>
          </w:p>
        </w:tc>
        <w:tc>
          <w:tcPr>
            <w:tcW w:w="709" w:type="dxa"/>
          </w:tcPr>
          <w:p w:rsidR="00F46E9A" w:rsidRPr="001505AD" w:rsidRDefault="00F46E9A" w:rsidP="001505AD"/>
        </w:tc>
      </w:tr>
      <w:tr w:rsidR="00F46E9A" w:rsidRPr="001505AD" w:rsidTr="0020618B">
        <w:tc>
          <w:tcPr>
            <w:tcW w:w="538" w:type="dxa"/>
          </w:tcPr>
          <w:p w:rsidR="00F46E9A" w:rsidRPr="001505AD" w:rsidRDefault="00F46E9A" w:rsidP="001505AD">
            <w:r>
              <w:t>7</w:t>
            </w:r>
          </w:p>
        </w:tc>
        <w:tc>
          <w:tcPr>
            <w:tcW w:w="6221" w:type="dxa"/>
          </w:tcPr>
          <w:p w:rsidR="00F46E9A" w:rsidRPr="00510DEC" w:rsidRDefault="00F46E9A" w:rsidP="00F46E9A">
            <w:r w:rsidRPr="00510DEC">
              <w:t>At this point consider playing advantage, communicating what you are doing with a clear arm signal and shouting out “Play on, Advantage”.</w:t>
            </w:r>
          </w:p>
        </w:tc>
        <w:tc>
          <w:tcPr>
            <w:tcW w:w="709" w:type="dxa"/>
          </w:tcPr>
          <w:p w:rsidR="00F46E9A" w:rsidRPr="001505AD" w:rsidRDefault="00F46E9A" w:rsidP="001505AD"/>
        </w:tc>
      </w:tr>
      <w:tr w:rsidR="00F46E9A" w:rsidRPr="001505AD" w:rsidTr="0020618B">
        <w:tc>
          <w:tcPr>
            <w:tcW w:w="538" w:type="dxa"/>
          </w:tcPr>
          <w:p w:rsidR="00F46E9A" w:rsidRPr="001505AD" w:rsidRDefault="00F46E9A" w:rsidP="001505AD">
            <w:r>
              <w:t>8</w:t>
            </w:r>
          </w:p>
        </w:tc>
        <w:tc>
          <w:tcPr>
            <w:tcW w:w="6221" w:type="dxa"/>
          </w:tcPr>
          <w:p w:rsidR="00F46E9A" w:rsidRPr="00510DEC" w:rsidRDefault="00F46E9A" w:rsidP="00F46E9A">
            <w:r w:rsidRPr="00510DEC">
              <w:t>Adjust your position, follow play and remain focused</w:t>
            </w:r>
          </w:p>
        </w:tc>
        <w:tc>
          <w:tcPr>
            <w:tcW w:w="709" w:type="dxa"/>
          </w:tcPr>
          <w:p w:rsidR="00F46E9A" w:rsidRPr="001505AD" w:rsidRDefault="00F46E9A" w:rsidP="001505AD"/>
        </w:tc>
      </w:tr>
      <w:tr w:rsidR="00F46E9A" w:rsidRPr="001505AD" w:rsidTr="0020618B">
        <w:tc>
          <w:tcPr>
            <w:tcW w:w="538" w:type="dxa"/>
          </w:tcPr>
          <w:p w:rsidR="00F46E9A" w:rsidRPr="001505AD" w:rsidRDefault="00F46E9A" w:rsidP="001505AD">
            <w:r>
              <w:t>9</w:t>
            </w:r>
          </w:p>
        </w:tc>
        <w:tc>
          <w:tcPr>
            <w:tcW w:w="6221" w:type="dxa"/>
          </w:tcPr>
          <w:p w:rsidR="00F46E9A" w:rsidRPr="00510DEC" w:rsidRDefault="00F46E9A" w:rsidP="00F46E9A">
            <w:r w:rsidRPr="00510DEC">
              <w:t>Once play has broken down or the ball has gone out of play, return to the offending player and warn them as to their future conduct (if the initial challenge was reckless then issue a caution)</w:t>
            </w:r>
          </w:p>
        </w:tc>
        <w:tc>
          <w:tcPr>
            <w:tcW w:w="709" w:type="dxa"/>
          </w:tcPr>
          <w:p w:rsidR="00F46E9A" w:rsidRPr="001505AD" w:rsidRDefault="00F46E9A" w:rsidP="001505AD"/>
        </w:tc>
      </w:tr>
      <w:tr w:rsidR="00F46E9A" w:rsidTr="0020618B">
        <w:tc>
          <w:tcPr>
            <w:tcW w:w="538" w:type="dxa"/>
          </w:tcPr>
          <w:p w:rsidR="00F46E9A" w:rsidRPr="001505AD" w:rsidRDefault="00F46E9A" w:rsidP="001505AD">
            <w:r>
              <w:t>10</w:t>
            </w:r>
          </w:p>
        </w:tc>
        <w:tc>
          <w:tcPr>
            <w:tcW w:w="6221" w:type="dxa"/>
          </w:tcPr>
          <w:p w:rsidR="00F46E9A" w:rsidRPr="00510DEC" w:rsidRDefault="00F46E9A" w:rsidP="00F46E9A">
            <w:r w:rsidRPr="00510DEC">
              <w:t>When playing advantage, always consider if by doing so there is a clear benefit t the game. Never put your control at risk</w:t>
            </w:r>
          </w:p>
        </w:tc>
        <w:tc>
          <w:tcPr>
            <w:tcW w:w="709" w:type="dxa"/>
          </w:tcPr>
          <w:p w:rsidR="00F46E9A" w:rsidRPr="001505AD" w:rsidRDefault="00F46E9A" w:rsidP="001505AD"/>
        </w:tc>
      </w:tr>
    </w:tbl>
    <w:p w:rsidR="009E33EE" w:rsidRDefault="009E33EE" w:rsidP="001505AD"/>
    <w:sectPr w:rsidR="009E33EE" w:rsidSect="005A35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D5219"/>
    <w:multiLevelType w:val="hybridMultilevel"/>
    <w:tmpl w:val="88189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6323DB"/>
    <w:multiLevelType w:val="hybridMultilevel"/>
    <w:tmpl w:val="48988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410DB"/>
    <w:rsid w:val="00084B94"/>
    <w:rsid w:val="000F55E3"/>
    <w:rsid w:val="001410DB"/>
    <w:rsid w:val="001505AD"/>
    <w:rsid w:val="0020618B"/>
    <w:rsid w:val="00247488"/>
    <w:rsid w:val="00373765"/>
    <w:rsid w:val="0043056F"/>
    <w:rsid w:val="0043488F"/>
    <w:rsid w:val="00481B2A"/>
    <w:rsid w:val="00544869"/>
    <w:rsid w:val="005A35FD"/>
    <w:rsid w:val="00772F78"/>
    <w:rsid w:val="007A065A"/>
    <w:rsid w:val="007B0CB5"/>
    <w:rsid w:val="008B1CEF"/>
    <w:rsid w:val="009A7D50"/>
    <w:rsid w:val="009E33EE"/>
    <w:rsid w:val="00A20098"/>
    <w:rsid w:val="00A36FFB"/>
    <w:rsid w:val="00AE15AA"/>
    <w:rsid w:val="00AF1DFB"/>
    <w:rsid w:val="00B529B5"/>
    <w:rsid w:val="00C27D74"/>
    <w:rsid w:val="00D23A58"/>
    <w:rsid w:val="00D605FE"/>
    <w:rsid w:val="00E53436"/>
    <w:rsid w:val="00F21B53"/>
    <w:rsid w:val="00F46E9A"/>
    <w:rsid w:val="00F60B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DB"/>
    <w:pPr>
      <w:ind w:left="720"/>
      <w:contextualSpacing/>
    </w:pPr>
  </w:style>
  <w:style w:type="table" w:styleId="TableGrid">
    <w:name w:val="Table Grid"/>
    <w:basedOn w:val="TableNormal"/>
    <w:uiPriority w:val="59"/>
    <w:rsid w:val="00150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King</dc:creator>
  <cp:keywords/>
  <dc:description/>
  <cp:lastModifiedBy>D. King</cp:lastModifiedBy>
  <cp:revision>2</cp:revision>
  <dcterms:created xsi:type="dcterms:W3CDTF">2013-03-26T14:06:00Z</dcterms:created>
  <dcterms:modified xsi:type="dcterms:W3CDTF">2013-03-26T14:06:00Z</dcterms:modified>
</cp:coreProperties>
</file>